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90562" w14:textId="2137F393" w:rsidR="00023314" w:rsidRDefault="00CD3CAD" w:rsidP="004B49EF">
      <w:pPr>
        <w:jc w:val="center"/>
        <w:rPr>
          <w:b/>
          <w:bCs/>
          <w:sz w:val="28"/>
          <w:szCs w:val="28"/>
        </w:rPr>
      </w:pPr>
      <w:r w:rsidRPr="00CD3CAD">
        <w:rPr>
          <w:b/>
          <w:bCs/>
          <w:sz w:val="28"/>
          <w:szCs w:val="28"/>
        </w:rPr>
        <w:t>Social Determinants of Health Infographic</w:t>
      </w:r>
    </w:p>
    <w:p w14:paraId="5226BF18" w14:textId="624BF258" w:rsidR="00BC5550" w:rsidRPr="00BC5550" w:rsidRDefault="00BC5550" w:rsidP="004B49EF">
      <w:pPr>
        <w:jc w:val="center"/>
        <w:rPr>
          <w:b/>
          <w:bCs/>
          <w:sz w:val="24"/>
          <w:szCs w:val="24"/>
        </w:rPr>
      </w:pPr>
      <w:r w:rsidRPr="00BC5550">
        <w:rPr>
          <w:b/>
          <w:bCs/>
          <w:sz w:val="24"/>
          <w:szCs w:val="24"/>
        </w:rPr>
        <w:t>References and Technical Notes</w:t>
      </w:r>
    </w:p>
    <w:p w14:paraId="75314E11" w14:textId="68D43D84" w:rsidR="004B49EF" w:rsidRPr="00CD3CAD" w:rsidRDefault="004B49EF" w:rsidP="004B49EF">
      <w:pPr>
        <w:rPr>
          <w:b/>
          <w:bCs/>
          <w:sz w:val="24"/>
          <w:szCs w:val="24"/>
          <w:u w:val="single"/>
        </w:rPr>
      </w:pPr>
      <w:r w:rsidRPr="00CD3CAD">
        <w:rPr>
          <w:b/>
          <w:bCs/>
          <w:sz w:val="24"/>
          <w:szCs w:val="24"/>
          <w:u w:val="single"/>
        </w:rPr>
        <w:t xml:space="preserve">Social Determinants of Health </w:t>
      </w:r>
    </w:p>
    <w:p w14:paraId="3A419150" w14:textId="202567FE" w:rsidR="00FA539A" w:rsidRPr="00C83015" w:rsidRDefault="00FA539A" w:rsidP="004B49EF">
      <w:pPr>
        <w:rPr>
          <w:b/>
          <w:bCs/>
        </w:rPr>
      </w:pPr>
      <w:r w:rsidRPr="00C83015">
        <w:rPr>
          <w:b/>
          <w:bCs/>
        </w:rPr>
        <w:t xml:space="preserve">Health Access &amp; Quality </w:t>
      </w:r>
    </w:p>
    <w:p w14:paraId="1D3C7681" w14:textId="5F08D4B5" w:rsidR="00C83015" w:rsidRDefault="00C201A3" w:rsidP="00C83015">
      <w:pPr>
        <w:ind w:left="720"/>
      </w:pPr>
      <w:r>
        <w:rPr>
          <w:u w:val="single"/>
        </w:rPr>
        <w:t>Information</w:t>
      </w:r>
      <w:r w:rsidR="00C83015">
        <w:t xml:space="preserve"> – Healthy People 2030 Health Care Access and Quality. </w:t>
      </w:r>
      <w:hyperlink r:id="rId7" w:history="1">
        <w:r w:rsidR="00C83015" w:rsidRPr="00594382">
          <w:rPr>
            <w:rStyle w:val="Hyperlink"/>
          </w:rPr>
          <w:t>https://health.gov/healthypeople/objectives-and-data/browse-objectives/health-care-access-and-quality</w:t>
        </w:r>
      </w:hyperlink>
    </w:p>
    <w:p w14:paraId="78FCACBB" w14:textId="2C1F626C" w:rsidR="00C83015" w:rsidRDefault="00C83015" w:rsidP="00C83015">
      <w:pPr>
        <w:ind w:left="720"/>
      </w:pPr>
      <w:r w:rsidRPr="00E427AC">
        <w:rPr>
          <w:u w:val="single"/>
        </w:rPr>
        <w:t>Chart Data Source</w:t>
      </w:r>
      <w:r>
        <w:t xml:space="preserve"> </w:t>
      </w:r>
      <w:r w:rsidR="00274A82">
        <w:t>–</w:t>
      </w:r>
      <w:r>
        <w:t xml:space="preserve"> </w:t>
      </w:r>
      <w:r w:rsidR="00C201A3">
        <w:t>Indicator Year,</w:t>
      </w:r>
      <w:r w:rsidR="00594382">
        <w:t xml:space="preserve"> </w:t>
      </w:r>
      <w:r w:rsidR="00274A82">
        <w:t>2017</w:t>
      </w:r>
      <w:r w:rsidR="00B00E10">
        <w:t xml:space="preserve"> </w:t>
      </w:r>
      <w:r w:rsidR="00274A82">
        <w:t>– 2021</w:t>
      </w:r>
      <w:r w:rsidR="00C201A3">
        <w:t>.</w:t>
      </w:r>
      <w:r w:rsidR="00274A82">
        <w:t xml:space="preserve"> Percentage of population with no health insurance. </w:t>
      </w:r>
      <w:r>
        <w:t xml:space="preserve">New York State County Health Indicators by Race/Ethnicity, 2018 – 2020. </w:t>
      </w:r>
      <w:hyperlink r:id="rId8" w:history="1">
        <w:r w:rsidRPr="00594382">
          <w:rPr>
            <w:rStyle w:val="Hyperlink"/>
          </w:rPr>
          <w:t>https://www.health.ny.gov/statistics/community/minority/county/nassau.htm#raceth</w:t>
        </w:r>
      </w:hyperlink>
    </w:p>
    <w:p w14:paraId="667673F5" w14:textId="77777777" w:rsidR="00FA539A" w:rsidRPr="00C83015" w:rsidRDefault="00FA539A" w:rsidP="004B49EF">
      <w:pPr>
        <w:rPr>
          <w:b/>
          <w:bCs/>
        </w:rPr>
      </w:pPr>
      <w:r w:rsidRPr="00C83015">
        <w:rPr>
          <w:b/>
          <w:bCs/>
        </w:rPr>
        <w:t xml:space="preserve">Education Access &amp; Quality </w:t>
      </w:r>
    </w:p>
    <w:p w14:paraId="380FC9A0" w14:textId="0AAEE2B2" w:rsidR="00310D45" w:rsidRPr="00310D45" w:rsidRDefault="00594382" w:rsidP="00310D45">
      <w:pPr>
        <w:ind w:left="720"/>
      </w:pPr>
      <w:r w:rsidRPr="00C34EF6">
        <w:rPr>
          <w:u w:val="single"/>
          <w:lang w:val="pt-PT"/>
        </w:rPr>
        <w:t>Information</w:t>
      </w:r>
      <w:r w:rsidRPr="00C34EF6">
        <w:rPr>
          <w:lang w:val="pt-PT"/>
        </w:rPr>
        <w:t xml:space="preserve"> - </w:t>
      </w:r>
      <w:r w:rsidR="00C34EF6" w:rsidRPr="00272D46">
        <w:rPr>
          <w:rFonts w:cs="Segoe UI"/>
          <w:color w:val="212121"/>
          <w:shd w:val="clear" w:color="auto" w:fill="FFFFFF"/>
          <w:lang w:val="pt-PT"/>
        </w:rPr>
        <w:t xml:space="preserve">Zajacova A, Lawrence EM. </w:t>
      </w:r>
      <w:r w:rsidR="00C34EF6" w:rsidRPr="00272D46">
        <w:rPr>
          <w:rFonts w:cs="Segoe UI"/>
          <w:color w:val="212121"/>
          <w:shd w:val="clear" w:color="auto" w:fill="FFFFFF"/>
        </w:rPr>
        <w:t xml:space="preserve">The Relationship Between Education and Health: Reducing Disparities Through a Contextual Approach. Annu Rev Public Health. 2018 Apr </w:t>
      </w:r>
      <w:proofErr w:type="gramStart"/>
      <w:r w:rsidR="00C34EF6" w:rsidRPr="00272D46">
        <w:rPr>
          <w:rFonts w:cs="Segoe UI"/>
          <w:color w:val="212121"/>
          <w:shd w:val="clear" w:color="auto" w:fill="FFFFFF"/>
        </w:rPr>
        <w:t>1;39:273</w:t>
      </w:r>
      <w:proofErr w:type="gramEnd"/>
      <w:r w:rsidR="00C34EF6" w:rsidRPr="00272D46">
        <w:rPr>
          <w:rFonts w:cs="Segoe UI"/>
          <w:color w:val="212121"/>
          <w:shd w:val="clear" w:color="auto" w:fill="FFFFFF"/>
        </w:rPr>
        <w:t xml:space="preserve">-289. </w:t>
      </w:r>
      <w:proofErr w:type="spellStart"/>
      <w:r w:rsidR="00C34EF6" w:rsidRPr="00272D46">
        <w:rPr>
          <w:rFonts w:cs="Segoe UI"/>
          <w:color w:val="212121"/>
          <w:shd w:val="clear" w:color="auto" w:fill="FFFFFF"/>
        </w:rPr>
        <w:t>doi</w:t>
      </w:r>
      <w:proofErr w:type="spellEnd"/>
      <w:r w:rsidR="00C34EF6" w:rsidRPr="00272D46">
        <w:rPr>
          <w:rFonts w:cs="Segoe UI"/>
          <w:color w:val="212121"/>
          <w:shd w:val="clear" w:color="auto" w:fill="FFFFFF"/>
        </w:rPr>
        <w:t xml:space="preserve">: 10.1146/annurev-publhealth-031816-044628. </w:t>
      </w:r>
      <w:proofErr w:type="spellStart"/>
      <w:r w:rsidR="00C34EF6" w:rsidRPr="00272D46">
        <w:rPr>
          <w:rFonts w:cs="Segoe UI"/>
          <w:color w:val="212121"/>
          <w:shd w:val="clear" w:color="auto" w:fill="FFFFFF"/>
        </w:rPr>
        <w:t>Epub</w:t>
      </w:r>
      <w:proofErr w:type="spellEnd"/>
      <w:r w:rsidR="00C34EF6" w:rsidRPr="00272D46">
        <w:rPr>
          <w:rFonts w:cs="Segoe UI"/>
          <w:color w:val="212121"/>
          <w:shd w:val="clear" w:color="auto" w:fill="FFFFFF"/>
        </w:rPr>
        <w:t xml:space="preserve"> 2018 Jan 12. PMID: 29328865; PMCID: PMC5880718.</w:t>
      </w:r>
      <w:r w:rsidR="00C34EF6">
        <w:rPr>
          <w:rFonts w:ascii="Segoe UI" w:hAnsi="Segoe UI" w:cs="Segoe UI"/>
          <w:color w:val="212121"/>
          <w:shd w:val="clear" w:color="auto" w:fill="FFFFFF"/>
        </w:rPr>
        <w:t xml:space="preserve"> </w:t>
      </w:r>
      <w:hyperlink r:id="rId9" w:history="1">
        <w:r w:rsidR="00C34EF6" w:rsidRPr="00C34EF6">
          <w:rPr>
            <w:rStyle w:val="Hyperlink"/>
            <w:rFonts w:ascii="Segoe UI" w:hAnsi="Segoe UI" w:cs="Segoe UI"/>
            <w:shd w:val="clear" w:color="auto" w:fill="FFFFFF"/>
          </w:rPr>
          <w:t>https://pubmed.ncbi.nlm.nih.gov/29328865/</w:t>
        </w:r>
      </w:hyperlink>
    </w:p>
    <w:p w14:paraId="7C3DFEF9" w14:textId="41DE5B58" w:rsidR="00FA539A" w:rsidRPr="000823B5" w:rsidRDefault="00FA539A" w:rsidP="00C83015">
      <w:pPr>
        <w:ind w:left="720"/>
      </w:pPr>
      <w:r w:rsidRPr="00E427AC">
        <w:rPr>
          <w:u w:val="single"/>
        </w:rPr>
        <w:t>Chart Data Source</w:t>
      </w:r>
      <w:r>
        <w:t xml:space="preserve"> </w:t>
      </w:r>
      <w:r w:rsidR="00C83015">
        <w:t>–</w:t>
      </w:r>
      <w:r>
        <w:t xml:space="preserve"> </w:t>
      </w:r>
      <w:r w:rsidR="00E0779C">
        <w:t xml:space="preserve">Indicator Year, </w:t>
      </w:r>
      <w:r w:rsidR="00274A82">
        <w:t>2017 – 2021</w:t>
      </w:r>
      <w:r w:rsidR="00594382">
        <w:t>.</w:t>
      </w:r>
      <w:r w:rsidR="00274A82">
        <w:t xml:space="preserve"> </w:t>
      </w:r>
      <w:r w:rsidR="00FE38D1">
        <w:t>P</w:t>
      </w:r>
      <w:r w:rsidR="00274A82">
        <w:t>ercentage of population aged 25 years or older with a bachelor</w:t>
      </w:r>
      <w:r w:rsidR="00146F36">
        <w:t>’</w:t>
      </w:r>
      <w:r w:rsidR="00274A82">
        <w:t xml:space="preserve">s degree. </w:t>
      </w:r>
      <w:r w:rsidR="00C83015">
        <w:t xml:space="preserve">New York State County Health Indicators by Race/Ethnicity, </w:t>
      </w:r>
      <w:r>
        <w:t>201</w:t>
      </w:r>
      <w:r w:rsidR="00C83015">
        <w:t>8</w:t>
      </w:r>
      <w:r>
        <w:t xml:space="preserve"> – 202</w:t>
      </w:r>
      <w:r w:rsidR="00C83015">
        <w:t xml:space="preserve">0. </w:t>
      </w:r>
      <w:r w:rsidR="000823B5" w:rsidRPr="000823B5">
        <w:t xml:space="preserve">Data acquired </w:t>
      </w:r>
      <w:r w:rsidR="000823B5">
        <w:t xml:space="preserve">March 2024. </w:t>
      </w:r>
      <w:hyperlink r:id="rId10" w:anchor="raceth" w:history="1">
        <w:r w:rsidR="000823B5" w:rsidRPr="000042AF">
          <w:rPr>
            <w:rStyle w:val="Hyperlink"/>
          </w:rPr>
          <w:t>https://www.health.ny.gov/statistics/community/minority/county/nassau.htm#raceth</w:t>
        </w:r>
      </w:hyperlink>
      <w:r w:rsidRPr="000823B5">
        <w:t xml:space="preserve"> </w:t>
      </w:r>
    </w:p>
    <w:p w14:paraId="6E9778B8" w14:textId="5AE22600" w:rsidR="00274A82" w:rsidRDefault="00146F36" w:rsidP="00C83015">
      <w:pPr>
        <w:ind w:left="720"/>
      </w:pPr>
      <w:r>
        <w:t xml:space="preserve">Indicator Year, </w:t>
      </w:r>
      <w:r w:rsidR="00274A82">
        <w:t>2021-2022</w:t>
      </w:r>
      <w:r w:rsidR="00677732">
        <w:t>.</w:t>
      </w:r>
      <w:r w:rsidR="00274A82">
        <w:t xml:space="preserve"> </w:t>
      </w:r>
      <w:r w:rsidR="00677732">
        <w:t>P</w:t>
      </w:r>
      <w:r w:rsidR="00274A82">
        <w:t xml:space="preserve">ercentage of high school students who dropped out. New York State County Health Indicators by Race/Ethnicity, 2018 – 2020. </w:t>
      </w:r>
      <w:r w:rsidR="000823B5" w:rsidRPr="000823B5">
        <w:t xml:space="preserve">Data acquired </w:t>
      </w:r>
      <w:r w:rsidR="000823B5">
        <w:t xml:space="preserve">March 2024. </w:t>
      </w:r>
      <w:hyperlink r:id="rId11" w:history="1">
        <w:r w:rsidR="00274A82" w:rsidRPr="00594382">
          <w:rPr>
            <w:rStyle w:val="Hyperlink"/>
          </w:rPr>
          <w:t>https://www.health.ny.gov/statistics/community/minority/county/nassau.htm#raceth</w:t>
        </w:r>
      </w:hyperlink>
    </w:p>
    <w:p w14:paraId="536266BC" w14:textId="56133C3C" w:rsidR="00FA539A" w:rsidRPr="00C83015" w:rsidRDefault="00FA539A" w:rsidP="004B49EF">
      <w:pPr>
        <w:rPr>
          <w:b/>
          <w:bCs/>
        </w:rPr>
      </w:pPr>
      <w:r w:rsidRPr="00C83015">
        <w:rPr>
          <w:b/>
          <w:bCs/>
        </w:rPr>
        <w:t xml:space="preserve">Economic Stability </w:t>
      </w:r>
    </w:p>
    <w:p w14:paraId="7EE91921" w14:textId="4F3AA1E1" w:rsidR="00C83015" w:rsidRPr="00321D9B" w:rsidRDefault="00594382" w:rsidP="00FB3E2B">
      <w:pPr>
        <w:ind w:left="720"/>
      </w:pPr>
      <w:r>
        <w:rPr>
          <w:u w:val="single"/>
        </w:rPr>
        <w:t>Information</w:t>
      </w:r>
      <w:r w:rsidR="00C83015">
        <w:t xml:space="preserve"> –</w:t>
      </w:r>
      <w:r w:rsidR="000458F4">
        <w:t xml:space="preserve"> </w:t>
      </w:r>
      <w:r w:rsidR="000458F4" w:rsidRPr="00321D9B">
        <w:rPr>
          <w:rFonts w:cs="Segoe UI"/>
          <w:color w:val="212121"/>
          <w:shd w:val="clear" w:color="auto" w:fill="FFFFFF"/>
        </w:rPr>
        <w:t xml:space="preserve">White B, Ellis C, Jones W, Moran W, Simpson K. The effect of the global financial crisis on preventable hospitalizations among the homeless in New York State. J Health Serv Res Policy. 2018 Apr;23(2):80-86. </w:t>
      </w:r>
      <w:proofErr w:type="spellStart"/>
      <w:r w:rsidR="000458F4" w:rsidRPr="00321D9B">
        <w:rPr>
          <w:rFonts w:cs="Segoe UI"/>
          <w:color w:val="212121"/>
          <w:shd w:val="clear" w:color="auto" w:fill="FFFFFF"/>
        </w:rPr>
        <w:t>doi</w:t>
      </w:r>
      <w:proofErr w:type="spellEnd"/>
      <w:r w:rsidR="000458F4" w:rsidRPr="00321D9B">
        <w:rPr>
          <w:rFonts w:cs="Segoe UI"/>
          <w:color w:val="212121"/>
          <w:shd w:val="clear" w:color="auto" w:fill="FFFFFF"/>
        </w:rPr>
        <w:t xml:space="preserve">: 10.1177/1355819617742180. </w:t>
      </w:r>
      <w:proofErr w:type="spellStart"/>
      <w:r w:rsidR="000458F4" w:rsidRPr="00321D9B">
        <w:rPr>
          <w:rFonts w:cs="Segoe UI"/>
          <w:color w:val="212121"/>
          <w:shd w:val="clear" w:color="auto" w:fill="FFFFFF"/>
        </w:rPr>
        <w:t>Epub</w:t>
      </w:r>
      <w:proofErr w:type="spellEnd"/>
      <w:r w:rsidR="000458F4" w:rsidRPr="00321D9B">
        <w:rPr>
          <w:rFonts w:cs="Segoe UI"/>
          <w:color w:val="212121"/>
          <w:shd w:val="clear" w:color="auto" w:fill="FFFFFF"/>
        </w:rPr>
        <w:t xml:space="preserve"> 2018 Jan 10. PMID: 29320892. </w:t>
      </w:r>
      <w:hyperlink r:id="rId12" w:history="1">
        <w:r w:rsidR="000458F4" w:rsidRPr="00321D9B">
          <w:rPr>
            <w:rStyle w:val="Hyperlink"/>
          </w:rPr>
          <w:t>https://pubmed.ncbi.nlm.nih.gov/29320892/</w:t>
        </w:r>
      </w:hyperlink>
    </w:p>
    <w:p w14:paraId="4F160CE7" w14:textId="75B42E87" w:rsidR="00C83015" w:rsidRDefault="00FB3E2B" w:rsidP="00D10B8C">
      <w:pPr>
        <w:ind w:left="720"/>
      </w:pPr>
      <w:r w:rsidRPr="00E427AC">
        <w:rPr>
          <w:u w:val="single"/>
        </w:rPr>
        <w:t>Map</w:t>
      </w:r>
      <w:r w:rsidR="00C83015" w:rsidRPr="00E427AC">
        <w:rPr>
          <w:u w:val="single"/>
        </w:rPr>
        <w:t xml:space="preserve"> Data Source</w:t>
      </w:r>
      <w:r w:rsidR="00C83015">
        <w:t xml:space="preserve"> </w:t>
      </w:r>
      <w:r w:rsidR="00D10B8C">
        <w:t>–</w:t>
      </w:r>
      <w:r w:rsidR="00C83015">
        <w:t xml:space="preserve"> </w:t>
      </w:r>
      <w:r w:rsidR="00594382">
        <w:t xml:space="preserve">Indicator Year, </w:t>
      </w:r>
      <w:r w:rsidR="00C41A68">
        <w:t>2021</w:t>
      </w:r>
      <w:r w:rsidR="008D2514">
        <w:t>.</w:t>
      </w:r>
      <w:r w:rsidR="00C41A68">
        <w:t xml:space="preserve"> </w:t>
      </w:r>
      <w:r w:rsidR="00D10B8C">
        <w:t>United for ALICE New York State County Reports.</w:t>
      </w:r>
      <w:r w:rsidR="009131BA">
        <w:t xml:space="preserve"> Accessed October 18, 2023.</w:t>
      </w:r>
      <w:r w:rsidR="00D10B8C">
        <w:t xml:space="preserve"> </w:t>
      </w:r>
      <w:hyperlink r:id="rId13" w:history="1">
        <w:r w:rsidR="00D10B8C" w:rsidRPr="00594382">
          <w:rPr>
            <w:rStyle w:val="Hyperlink"/>
          </w:rPr>
          <w:t>https://www.unitedforalice.org/county-reports/new-york</w:t>
        </w:r>
      </w:hyperlink>
    </w:p>
    <w:p w14:paraId="668E2C15" w14:textId="3AFAB625" w:rsidR="00FA539A" w:rsidRDefault="00FA539A" w:rsidP="004B49EF">
      <w:pPr>
        <w:rPr>
          <w:b/>
          <w:bCs/>
        </w:rPr>
      </w:pPr>
      <w:r w:rsidRPr="00C83015">
        <w:rPr>
          <w:b/>
          <w:bCs/>
        </w:rPr>
        <w:t xml:space="preserve">Neighborhood &amp; Built Environment </w:t>
      </w:r>
    </w:p>
    <w:p w14:paraId="6972719D" w14:textId="796E4D75" w:rsidR="00A65263" w:rsidRDefault="00594382" w:rsidP="00CD52DF">
      <w:pPr>
        <w:ind w:left="720"/>
      </w:pPr>
      <w:r>
        <w:rPr>
          <w:u w:val="single"/>
        </w:rPr>
        <w:t>Information</w:t>
      </w:r>
      <w:r w:rsidR="00A65263">
        <w:t xml:space="preserve"> – </w:t>
      </w:r>
      <w:r w:rsidR="00CD52DF">
        <w:t xml:space="preserve">Healthy People 2030 Reduce the proportion of families that spend </w:t>
      </w:r>
      <w:r w:rsidR="0050785C">
        <w:t xml:space="preserve">more than </w:t>
      </w:r>
      <w:r w:rsidR="00CD52DF">
        <w:t xml:space="preserve">30 percent of income on housing. </w:t>
      </w:r>
      <w:hyperlink r:id="rId14" w:history="1">
        <w:r w:rsidR="00CD52DF" w:rsidRPr="00594382">
          <w:rPr>
            <w:rStyle w:val="Hyperlink"/>
          </w:rPr>
          <w:t>https://health.gov/healthypeople/objectives-and-data/browse-objectives/housing-and-homes/reduce-proportion-families-spend-more-30-percent-income-housing-sdoh-04</w:t>
        </w:r>
      </w:hyperlink>
      <w:r w:rsidR="00CD52DF">
        <w:t xml:space="preserve"> </w:t>
      </w:r>
    </w:p>
    <w:p w14:paraId="70AAFD35" w14:textId="236D9CD8" w:rsidR="00A65263" w:rsidRPr="00A65263" w:rsidRDefault="00A65263" w:rsidP="00A65263">
      <w:pPr>
        <w:ind w:left="720"/>
      </w:pPr>
      <w:r w:rsidRPr="00E427AC">
        <w:rPr>
          <w:u w:val="single"/>
        </w:rPr>
        <w:lastRenderedPageBreak/>
        <w:t>Map Data Source</w:t>
      </w:r>
      <w:r w:rsidRPr="00E427AC">
        <w:t xml:space="preserve"> </w:t>
      </w:r>
      <w:r>
        <w:t>–</w:t>
      </w:r>
      <w:r w:rsidR="00594382">
        <w:t xml:space="preserve"> Indicator Year, </w:t>
      </w:r>
      <w:r>
        <w:t>2021</w:t>
      </w:r>
      <w:r w:rsidR="00594382">
        <w:t>.</w:t>
      </w:r>
      <w:r>
        <w:t xml:space="preserve"> American Community Survey </w:t>
      </w:r>
      <w:r w:rsidR="00F964B0">
        <w:t xml:space="preserve">5-Year </w:t>
      </w:r>
      <w:r>
        <w:t>Estimates</w:t>
      </w:r>
      <w:r w:rsidR="00F964B0">
        <w:t xml:space="preserve">, </w:t>
      </w:r>
      <w:r w:rsidR="00E84A18">
        <w:t>Table DP04</w:t>
      </w:r>
      <w:r>
        <w:t>.</w:t>
      </w:r>
      <w:r w:rsidR="00F964B0">
        <w:t xml:space="preserve"> United States Census Bureau. Accessed March 29, 2024. </w:t>
      </w:r>
      <w:r>
        <w:t xml:space="preserve"> </w:t>
      </w:r>
      <w:hyperlink r:id="rId15" w:history="1">
        <w:r w:rsidRPr="00594382">
          <w:rPr>
            <w:rStyle w:val="Hyperlink"/>
          </w:rPr>
          <w:t>https://data.census.gov/table/ACSDP5Y2021.DP04?q=DP04:%20Selected%20Housing%20Characteristics&amp;g=050XX00US36059$8600000&amp;tp=true</w:t>
        </w:r>
      </w:hyperlink>
      <w:r>
        <w:t xml:space="preserve"> </w:t>
      </w:r>
    </w:p>
    <w:p w14:paraId="51636E02" w14:textId="4A4A45E7" w:rsidR="00FA539A" w:rsidRPr="00C83015" w:rsidRDefault="00FA539A" w:rsidP="004B49EF">
      <w:pPr>
        <w:rPr>
          <w:b/>
          <w:bCs/>
        </w:rPr>
      </w:pPr>
      <w:r w:rsidRPr="00C83015">
        <w:rPr>
          <w:b/>
          <w:bCs/>
        </w:rPr>
        <w:t xml:space="preserve">Social &amp; Community Context </w:t>
      </w:r>
    </w:p>
    <w:p w14:paraId="55A90517" w14:textId="031A0B73" w:rsidR="004B49EF" w:rsidRPr="00620D1C" w:rsidRDefault="008D2514" w:rsidP="00620D1C">
      <w:pPr>
        <w:ind w:left="720"/>
      </w:pPr>
      <w:r>
        <w:rPr>
          <w:u w:val="single"/>
        </w:rPr>
        <w:t>Information</w:t>
      </w:r>
      <w:r w:rsidR="00620D1C" w:rsidRPr="00620D1C">
        <w:t xml:space="preserve"> – CDC Social Determinants of </w:t>
      </w:r>
      <w:r w:rsidR="00620D1C">
        <w:t>Health</w:t>
      </w:r>
      <w:r>
        <w:t xml:space="preserve"> Measures, Single-parent households</w:t>
      </w:r>
      <w:r w:rsidR="00620D1C">
        <w:t xml:space="preserve">. </w:t>
      </w:r>
      <w:hyperlink r:id="rId16" w:history="1">
        <w:r w:rsidR="00A62390" w:rsidRPr="008D2514">
          <w:rPr>
            <w:rStyle w:val="Hyperlink"/>
          </w:rPr>
          <w:t>https://www.cdc.gov/places/measure-definitions/social-determinants-of-health/</w:t>
        </w:r>
      </w:hyperlink>
    </w:p>
    <w:p w14:paraId="5EC9BB61" w14:textId="30D8C284" w:rsidR="00620D1C" w:rsidRDefault="00620D1C" w:rsidP="00620D1C">
      <w:pPr>
        <w:ind w:left="720"/>
      </w:pPr>
      <w:r w:rsidRPr="00E427AC">
        <w:rPr>
          <w:u w:val="single"/>
        </w:rPr>
        <w:t>Chart Data Source</w:t>
      </w:r>
      <w:r>
        <w:t xml:space="preserve"> </w:t>
      </w:r>
      <w:r w:rsidR="00C41A68">
        <w:t>–</w:t>
      </w:r>
      <w:r>
        <w:t xml:space="preserve"> </w:t>
      </w:r>
      <w:r w:rsidR="008D2514">
        <w:t xml:space="preserve">Indicator Year, </w:t>
      </w:r>
      <w:r w:rsidR="00C41A68">
        <w:t>2017 – 2021</w:t>
      </w:r>
      <w:r w:rsidR="008D2514">
        <w:t>.</w:t>
      </w:r>
      <w:r w:rsidR="00C41A68">
        <w:t xml:space="preserve"> </w:t>
      </w:r>
      <w:r w:rsidR="008D2514">
        <w:t>P</w:t>
      </w:r>
      <w:r w:rsidR="00C41A68">
        <w:t xml:space="preserve">ercentage of single parent families. </w:t>
      </w:r>
      <w:r>
        <w:t xml:space="preserve">New York State County Health Indicators by Race/Ethnicity, 2018 – 2020. </w:t>
      </w:r>
      <w:r w:rsidR="000823B5" w:rsidRPr="000823B5">
        <w:t xml:space="preserve">Data acquired </w:t>
      </w:r>
      <w:r w:rsidR="000823B5">
        <w:t xml:space="preserve">March 2024. </w:t>
      </w:r>
      <w:hyperlink r:id="rId17" w:history="1">
        <w:r w:rsidRPr="008D2514">
          <w:rPr>
            <w:rStyle w:val="Hyperlink"/>
          </w:rPr>
          <w:t>https://www.health.ny.gov/statistics/community/minority/county/nassau.htm#raceth</w:t>
        </w:r>
      </w:hyperlink>
    </w:p>
    <w:p w14:paraId="14651E73" w14:textId="77777777" w:rsidR="000823B5" w:rsidRDefault="000823B5" w:rsidP="004B49EF">
      <w:pPr>
        <w:rPr>
          <w:b/>
          <w:bCs/>
          <w:sz w:val="24"/>
          <w:szCs w:val="24"/>
          <w:u w:val="single"/>
        </w:rPr>
      </w:pPr>
    </w:p>
    <w:p w14:paraId="789551FD" w14:textId="73D38368" w:rsidR="004B49EF" w:rsidRPr="00CD3CAD" w:rsidRDefault="004B49EF" w:rsidP="004B49EF">
      <w:pPr>
        <w:rPr>
          <w:b/>
          <w:bCs/>
          <w:sz w:val="24"/>
          <w:szCs w:val="24"/>
          <w:u w:val="single"/>
        </w:rPr>
      </w:pPr>
      <w:r w:rsidRPr="00CD3CAD">
        <w:rPr>
          <w:b/>
          <w:bCs/>
          <w:sz w:val="24"/>
          <w:szCs w:val="24"/>
          <w:u w:val="single"/>
        </w:rPr>
        <w:t>Related Health Outcomes</w:t>
      </w:r>
    </w:p>
    <w:p w14:paraId="3D1A0898" w14:textId="04D85F6C" w:rsidR="00620D1C" w:rsidRDefault="009B4CA6" w:rsidP="004B49EF">
      <w:pPr>
        <w:rPr>
          <w:b/>
          <w:bCs/>
        </w:rPr>
      </w:pPr>
      <w:r>
        <w:rPr>
          <w:b/>
          <w:bCs/>
        </w:rPr>
        <w:t>Education Access &amp; Quality</w:t>
      </w:r>
    </w:p>
    <w:p w14:paraId="1917D7C5" w14:textId="06AB06BE" w:rsidR="009B4CA6" w:rsidRPr="009B4CA6" w:rsidRDefault="009B4CA6" w:rsidP="001E3E1F">
      <w:pPr>
        <w:ind w:left="720"/>
      </w:pPr>
      <w:r w:rsidRPr="00E427AC">
        <w:rPr>
          <w:u w:val="single"/>
        </w:rPr>
        <w:t>Chart Data Source</w:t>
      </w:r>
      <w:r>
        <w:t xml:space="preserve"> </w:t>
      </w:r>
      <w:r w:rsidR="005A4189">
        <w:t>–</w:t>
      </w:r>
      <w:r>
        <w:t xml:space="preserve"> </w:t>
      </w:r>
      <w:r w:rsidR="008D2514">
        <w:t xml:space="preserve">Indicator Year, </w:t>
      </w:r>
      <w:r w:rsidR="005A4189">
        <w:t>2021</w:t>
      </w:r>
      <w:r w:rsidR="008D2514">
        <w:t>. P</w:t>
      </w:r>
      <w:r w:rsidR="005A4189">
        <w:t xml:space="preserve">ercentage of female Medicare enrollees aged 65-74 who received an annual mammography screening. </w:t>
      </w:r>
      <w:r w:rsidR="00287F74">
        <w:t xml:space="preserve">New York State County Health Indicators by Race/Ethnicity, 2018 – 2020. </w:t>
      </w:r>
      <w:r w:rsidR="000823B5" w:rsidRPr="000823B5">
        <w:t xml:space="preserve">Data acquired </w:t>
      </w:r>
      <w:r w:rsidR="000823B5">
        <w:t xml:space="preserve">March 2024. </w:t>
      </w:r>
      <w:hyperlink r:id="rId18" w:history="1">
        <w:r w:rsidR="00287F74" w:rsidRPr="008D2514">
          <w:rPr>
            <w:rStyle w:val="Hyperlink"/>
          </w:rPr>
          <w:t>https://www.health.ny.gov/statistics/community/minority/county/nassau.htm#raceth</w:t>
        </w:r>
      </w:hyperlink>
    </w:p>
    <w:p w14:paraId="77111BDA" w14:textId="694F30E4" w:rsidR="009B4CA6" w:rsidRDefault="009B4CA6" w:rsidP="004B49EF">
      <w:pPr>
        <w:rPr>
          <w:b/>
          <w:bCs/>
        </w:rPr>
      </w:pPr>
      <w:r>
        <w:rPr>
          <w:b/>
          <w:bCs/>
        </w:rPr>
        <w:t>Social &amp; Community Context</w:t>
      </w:r>
    </w:p>
    <w:p w14:paraId="73CC9F82" w14:textId="6A2E50C2" w:rsidR="00287F74" w:rsidRDefault="00287F74" w:rsidP="00287F74">
      <w:pPr>
        <w:ind w:left="720"/>
      </w:pPr>
      <w:r w:rsidRPr="00287F74">
        <w:rPr>
          <w:u w:val="single"/>
        </w:rPr>
        <w:t>Chart Data Source</w:t>
      </w:r>
      <w:r>
        <w:t xml:space="preserve"> </w:t>
      </w:r>
      <w:r w:rsidR="005A4189">
        <w:t>–</w:t>
      </w:r>
      <w:r w:rsidR="008D2514">
        <w:t xml:space="preserve"> Indicator Year,</w:t>
      </w:r>
      <w:r>
        <w:t xml:space="preserve"> </w:t>
      </w:r>
      <w:r w:rsidR="005A4189">
        <w:t>2018 – 2020</w:t>
      </w:r>
      <w:r w:rsidR="008D2514">
        <w:t>. P</w:t>
      </w:r>
      <w:r w:rsidR="005A4189">
        <w:t xml:space="preserve">ercentage of low birthweight births (&lt;2.5 kg). </w:t>
      </w:r>
      <w:r>
        <w:t xml:space="preserve">New York State County Health Indicators by Race/Ethnicity, 2018 – 2020. </w:t>
      </w:r>
      <w:r w:rsidR="000823B5" w:rsidRPr="000823B5">
        <w:t xml:space="preserve">Data acquired </w:t>
      </w:r>
      <w:r w:rsidR="000823B5">
        <w:t xml:space="preserve">March 2024. </w:t>
      </w:r>
      <w:hyperlink r:id="rId19" w:history="1">
        <w:r w:rsidRPr="008D2514">
          <w:rPr>
            <w:rStyle w:val="Hyperlink"/>
          </w:rPr>
          <w:t>https://www.health.ny.gov/statistics/community/minority/county/nassau.htm#raceth</w:t>
        </w:r>
      </w:hyperlink>
    </w:p>
    <w:p w14:paraId="6DFC186F" w14:textId="04ACAB81" w:rsidR="009B4CA6" w:rsidRPr="009B4CA6" w:rsidRDefault="009B4CA6" w:rsidP="001E3E1F">
      <w:pPr>
        <w:ind w:left="720"/>
      </w:pPr>
      <w:r w:rsidRPr="00E427AC">
        <w:rPr>
          <w:u w:val="single"/>
        </w:rPr>
        <w:t>Map Data Source</w:t>
      </w:r>
      <w:r>
        <w:t xml:space="preserve"> </w:t>
      </w:r>
      <w:r w:rsidR="001E3E1F">
        <w:t>–</w:t>
      </w:r>
      <w:r>
        <w:t xml:space="preserve"> </w:t>
      </w:r>
      <w:r w:rsidR="008D2514">
        <w:t>Indicator Year,</w:t>
      </w:r>
      <w:r w:rsidR="001E3E1F">
        <w:t xml:space="preserve"> 2020-2023. </w:t>
      </w:r>
      <w:r w:rsidR="008D2514">
        <w:t xml:space="preserve">Confirmed Gonorrhea Cases. </w:t>
      </w:r>
      <w:r w:rsidR="001E3E1F">
        <w:t xml:space="preserve">New York State, Health Commerce System, Communicable Disease Electronic Surveillance System. </w:t>
      </w:r>
    </w:p>
    <w:p w14:paraId="395038F8" w14:textId="7A9157F8" w:rsidR="009B4CA6" w:rsidRDefault="009B4CA6" w:rsidP="004B49EF">
      <w:pPr>
        <w:rPr>
          <w:b/>
          <w:bCs/>
        </w:rPr>
      </w:pPr>
      <w:r>
        <w:rPr>
          <w:b/>
          <w:bCs/>
        </w:rPr>
        <w:t>Neighborhood &amp; Built Environment</w:t>
      </w:r>
    </w:p>
    <w:p w14:paraId="48F69FCB" w14:textId="72C85596" w:rsidR="001E3E1F" w:rsidRPr="009B4CA6" w:rsidRDefault="009B4CA6" w:rsidP="001E3E1F">
      <w:pPr>
        <w:ind w:left="720"/>
      </w:pPr>
      <w:r w:rsidRPr="00E427AC">
        <w:rPr>
          <w:u w:val="single"/>
        </w:rPr>
        <w:t>Chart Data Source</w:t>
      </w:r>
      <w:r>
        <w:t xml:space="preserve"> </w:t>
      </w:r>
      <w:r w:rsidR="005A4189">
        <w:t>–</w:t>
      </w:r>
      <w:r>
        <w:t xml:space="preserve"> </w:t>
      </w:r>
      <w:r w:rsidR="008D2514">
        <w:t xml:space="preserve">Indicator Year, </w:t>
      </w:r>
      <w:r w:rsidR="005A4189">
        <w:t>2018 – 2020</w:t>
      </w:r>
      <w:r w:rsidR="008D2514">
        <w:t>. A</w:t>
      </w:r>
      <w:r w:rsidR="005A4189">
        <w:t xml:space="preserve">sthma hospitalizations per 10,000 population, aged 0-17. </w:t>
      </w:r>
      <w:r w:rsidR="001E3E1F">
        <w:t>New York State County Health Indicators by Race/Ethnicity, 2018 – 2020.</w:t>
      </w:r>
      <w:r w:rsidR="000823B5" w:rsidRPr="000823B5">
        <w:t xml:space="preserve"> Data acquired </w:t>
      </w:r>
      <w:r w:rsidR="000823B5">
        <w:t xml:space="preserve">March 2024. </w:t>
      </w:r>
      <w:r w:rsidR="001E3E1F">
        <w:t xml:space="preserve"> </w:t>
      </w:r>
      <w:hyperlink r:id="rId20" w:history="1">
        <w:r w:rsidR="001E3E1F" w:rsidRPr="008D2514">
          <w:rPr>
            <w:rStyle w:val="Hyperlink"/>
          </w:rPr>
          <w:t>https://www.health.ny.gov/statistics/community/minority/county/nassau.htm#raceth</w:t>
        </w:r>
      </w:hyperlink>
    </w:p>
    <w:p w14:paraId="7F31F35D" w14:textId="689CF02B" w:rsidR="009B4CA6" w:rsidRDefault="009B4CA6" w:rsidP="004B49EF">
      <w:pPr>
        <w:rPr>
          <w:b/>
          <w:bCs/>
        </w:rPr>
      </w:pPr>
      <w:r>
        <w:rPr>
          <w:b/>
          <w:bCs/>
        </w:rPr>
        <w:t>Healthcare Access &amp; Quality</w:t>
      </w:r>
    </w:p>
    <w:p w14:paraId="555BFF89" w14:textId="0A8845BE" w:rsidR="009B4CA6" w:rsidRPr="009B4CA6" w:rsidRDefault="009B4CA6" w:rsidP="00287F74">
      <w:pPr>
        <w:ind w:left="720"/>
      </w:pPr>
      <w:r w:rsidRPr="00E427AC">
        <w:rPr>
          <w:u w:val="single"/>
        </w:rPr>
        <w:t>Chart Data Source</w:t>
      </w:r>
      <w:r>
        <w:t xml:space="preserve"> </w:t>
      </w:r>
      <w:r w:rsidR="005A4189">
        <w:t>–</w:t>
      </w:r>
      <w:r>
        <w:t xml:space="preserve"> </w:t>
      </w:r>
      <w:r w:rsidR="008D2514">
        <w:t xml:space="preserve">Indicator Year, </w:t>
      </w:r>
      <w:r w:rsidR="005A4189">
        <w:t>2018 – 2020</w:t>
      </w:r>
      <w:r w:rsidR="008D2514">
        <w:t>. P</w:t>
      </w:r>
      <w:r w:rsidR="005A4189">
        <w:t xml:space="preserve">ercentage of premature deaths (&lt; 75 years). </w:t>
      </w:r>
      <w:r w:rsidR="00287F74">
        <w:t xml:space="preserve">New York State County Health Indicators by Race/Ethnicity, 2018 – 2020. </w:t>
      </w:r>
      <w:r w:rsidR="000823B5" w:rsidRPr="000823B5">
        <w:t xml:space="preserve">Data acquired </w:t>
      </w:r>
      <w:r w:rsidR="000823B5">
        <w:t xml:space="preserve">March 2024. </w:t>
      </w:r>
      <w:hyperlink r:id="rId21" w:history="1">
        <w:r w:rsidR="00287F74" w:rsidRPr="008D2514">
          <w:rPr>
            <w:rStyle w:val="Hyperlink"/>
          </w:rPr>
          <w:t>https://www.health.ny.gov/statistics/community/minority/county/nassau.htm#raceth</w:t>
        </w:r>
      </w:hyperlink>
    </w:p>
    <w:p w14:paraId="1A9DAAA6" w14:textId="0997B3C0" w:rsidR="009B4CA6" w:rsidRDefault="009B4CA6" w:rsidP="004B49EF">
      <w:r>
        <w:rPr>
          <w:b/>
          <w:bCs/>
        </w:rPr>
        <w:t>Economic Stability</w:t>
      </w:r>
    </w:p>
    <w:p w14:paraId="387B2A75" w14:textId="28E85361" w:rsidR="009B4CA6" w:rsidRDefault="009B4CA6" w:rsidP="00287F74">
      <w:pPr>
        <w:ind w:left="720"/>
        <w:rPr>
          <w:rStyle w:val="Hyperlink"/>
        </w:rPr>
      </w:pPr>
      <w:r w:rsidRPr="00E427AC">
        <w:rPr>
          <w:u w:val="single"/>
        </w:rPr>
        <w:lastRenderedPageBreak/>
        <w:t>Chart Data Source</w:t>
      </w:r>
      <w:r>
        <w:t xml:space="preserve"> </w:t>
      </w:r>
      <w:r w:rsidR="005A4189">
        <w:t>–</w:t>
      </w:r>
      <w:r>
        <w:t xml:space="preserve"> </w:t>
      </w:r>
      <w:r w:rsidR="008D2514">
        <w:t xml:space="preserve">Indicator Year, </w:t>
      </w:r>
      <w:r w:rsidR="005A4189">
        <w:t>2018 – 2020</w:t>
      </w:r>
      <w:r w:rsidR="008D2514">
        <w:t>. P</w:t>
      </w:r>
      <w:r w:rsidR="005A4189">
        <w:t xml:space="preserve">otentially preventable hospitalizations among adults, age-adjusted rate per 10,000. </w:t>
      </w:r>
      <w:r w:rsidR="00287F74">
        <w:t xml:space="preserve">New York State County Health Indicators by Race/Ethnicity, 2018 – 2020. </w:t>
      </w:r>
      <w:r w:rsidR="000823B5" w:rsidRPr="000823B5">
        <w:t xml:space="preserve">Data acquired </w:t>
      </w:r>
      <w:r w:rsidR="000823B5">
        <w:t xml:space="preserve">March 2024. </w:t>
      </w:r>
      <w:hyperlink r:id="rId22" w:history="1">
        <w:r w:rsidR="00287F74" w:rsidRPr="008D2514">
          <w:rPr>
            <w:rStyle w:val="Hyperlink"/>
          </w:rPr>
          <w:t>https://www.health.ny.gov/statistics/community/minority/county/nassau.htm#raceth</w:t>
        </w:r>
      </w:hyperlink>
    </w:p>
    <w:p w14:paraId="72FFABAC" w14:textId="0047A502" w:rsidR="001E0D29" w:rsidRDefault="001E0D29" w:rsidP="00287F74">
      <w:pPr>
        <w:ind w:left="720"/>
      </w:pPr>
    </w:p>
    <w:p w14:paraId="5B1EBCCA" w14:textId="56C310C5" w:rsidR="001E0D29" w:rsidRDefault="001E0D29" w:rsidP="001E0D29">
      <w:pPr>
        <w:ind w:left="720"/>
        <w:jc w:val="center"/>
        <w:rPr>
          <w:b/>
          <w:bCs/>
          <w:sz w:val="28"/>
          <w:szCs w:val="28"/>
        </w:rPr>
      </w:pPr>
      <w:r w:rsidRPr="001E0D29">
        <w:rPr>
          <w:b/>
          <w:bCs/>
          <w:sz w:val="28"/>
          <w:szCs w:val="28"/>
        </w:rPr>
        <w:t>Map of New York State</w:t>
      </w:r>
    </w:p>
    <w:p w14:paraId="0C669958" w14:textId="58A524E3" w:rsidR="001E0D29" w:rsidRDefault="001E0D29" w:rsidP="001E0D29">
      <w:pPr>
        <w:ind w:left="7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32706A" wp14:editId="519848C6">
            <wp:simplePos x="0" y="0"/>
            <wp:positionH relativeFrom="margin">
              <wp:align>center</wp:align>
            </wp:positionH>
            <wp:positionV relativeFrom="paragraph">
              <wp:posOffset>514985</wp:posOffset>
            </wp:positionV>
            <wp:extent cx="5172075" cy="4286250"/>
            <wp:effectExtent l="0" t="0" r="9525" b="0"/>
            <wp:wrapTopAndBottom/>
            <wp:docPr id="1121950558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950558" name="Picture 2" descr="Diagram&#10;&#10;Description automatically generated with medium confidence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1" t="8652" r="11379" b="8505"/>
                    <a:stretch/>
                  </pic:blipFill>
                  <pic:spPr bwMode="auto">
                    <a:xfrm>
                      <a:off x="0" y="0"/>
                      <a:ext cx="5172075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4F94E" w14:textId="2D094B94" w:rsidR="001E0D29" w:rsidRDefault="001E0D29" w:rsidP="001E0D29">
      <w:pPr>
        <w:ind w:left="720"/>
        <w:jc w:val="center"/>
        <w:rPr>
          <w:b/>
          <w:bCs/>
          <w:sz w:val="28"/>
          <w:szCs w:val="28"/>
        </w:rPr>
      </w:pPr>
    </w:p>
    <w:p w14:paraId="367A6D12" w14:textId="09F59609" w:rsidR="001E0D29" w:rsidRPr="001E0D29" w:rsidRDefault="001E0D29" w:rsidP="001E0D29">
      <w:pPr>
        <w:ind w:left="720"/>
        <w:jc w:val="center"/>
        <w:rPr>
          <w:b/>
          <w:bCs/>
          <w:sz w:val="28"/>
          <w:szCs w:val="28"/>
        </w:rPr>
      </w:pPr>
    </w:p>
    <w:p w14:paraId="474D3647" w14:textId="50BC14B4" w:rsidR="001E0D29" w:rsidRDefault="001E0D29" w:rsidP="001E0D29">
      <w:pPr>
        <w:ind w:left="720"/>
        <w:jc w:val="center"/>
        <w:rPr>
          <w:b/>
          <w:bCs/>
        </w:rPr>
      </w:pPr>
    </w:p>
    <w:p w14:paraId="3365F94C" w14:textId="009E2CF2" w:rsidR="001E0D29" w:rsidRPr="001E0D29" w:rsidRDefault="001E0D29" w:rsidP="001E0D29">
      <w:pPr>
        <w:ind w:left="720"/>
        <w:jc w:val="center"/>
        <w:rPr>
          <w:b/>
          <w:bCs/>
        </w:rPr>
      </w:pPr>
    </w:p>
    <w:sectPr w:rsidR="001E0D29" w:rsidRPr="001E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77"/>
    <w:rsid w:val="00023314"/>
    <w:rsid w:val="00031DC3"/>
    <w:rsid w:val="00037239"/>
    <w:rsid w:val="00042574"/>
    <w:rsid w:val="000458F4"/>
    <w:rsid w:val="0006056B"/>
    <w:rsid w:val="000823B5"/>
    <w:rsid w:val="00146F36"/>
    <w:rsid w:val="001E0D29"/>
    <w:rsid w:val="001E2DA2"/>
    <w:rsid w:val="001E3E1F"/>
    <w:rsid w:val="00272D46"/>
    <w:rsid w:val="00272D97"/>
    <w:rsid w:val="00274A82"/>
    <w:rsid w:val="00287F74"/>
    <w:rsid w:val="00310D45"/>
    <w:rsid w:val="00321D9B"/>
    <w:rsid w:val="00366C6C"/>
    <w:rsid w:val="0044556B"/>
    <w:rsid w:val="004B49EF"/>
    <w:rsid w:val="0050785C"/>
    <w:rsid w:val="00594382"/>
    <w:rsid w:val="005A4189"/>
    <w:rsid w:val="005F1077"/>
    <w:rsid w:val="00604BD4"/>
    <w:rsid w:val="00620D1C"/>
    <w:rsid w:val="00634667"/>
    <w:rsid w:val="00677732"/>
    <w:rsid w:val="008039CD"/>
    <w:rsid w:val="008B11FB"/>
    <w:rsid w:val="008D2514"/>
    <w:rsid w:val="008D4121"/>
    <w:rsid w:val="009131BA"/>
    <w:rsid w:val="00913741"/>
    <w:rsid w:val="00980BCE"/>
    <w:rsid w:val="009B4CA6"/>
    <w:rsid w:val="00A62390"/>
    <w:rsid w:val="00A65263"/>
    <w:rsid w:val="00B00E10"/>
    <w:rsid w:val="00BC5550"/>
    <w:rsid w:val="00C201A3"/>
    <w:rsid w:val="00C34EF6"/>
    <w:rsid w:val="00C41A68"/>
    <w:rsid w:val="00C83015"/>
    <w:rsid w:val="00CD3CAD"/>
    <w:rsid w:val="00CD52DF"/>
    <w:rsid w:val="00D10B8C"/>
    <w:rsid w:val="00D43F59"/>
    <w:rsid w:val="00D555E7"/>
    <w:rsid w:val="00E0779C"/>
    <w:rsid w:val="00E427AC"/>
    <w:rsid w:val="00E84A18"/>
    <w:rsid w:val="00F35F22"/>
    <w:rsid w:val="00F433CD"/>
    <w:rsid w:val="00F964B0"/>
    <w:rsid w:val="00FA539A"/>
    <w:rsid w:val="00FB3E2B"/>
    <w:rsid w:val="00FD01F6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2C9B"/>
  <w15:chartTrackingRefBased/>
  <w15:docId w15:val="{8892ED77-2E34-47BC-BC19-F668094D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0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0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0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0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0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0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0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0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0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0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0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0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0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0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0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0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0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0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10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0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10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10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10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10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10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0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0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107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A539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01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9438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9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statistics/community/minority/county/nassau.htm%23raceth" TargetMode="External"/><Relationship Id="rId13" Type="http://schemas.openxmlformats.org/officeDocument/2006/relationships/hyperlink" Target="https://www.unitedforalice.org/county-reports/new-york" TargetMode="External"/><Relationship Id="rId18" Type="http://schemas.openxmlformats.org/officeDocument/2006/relationships/hyperlink" Target="https://www.health.ny.gov/statistics/community/minority/county/nassau.htm%23race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ny.gov/statistics/community/minority/county/nassau.htm%23raceth" TargetMode="External"/><Relationship Id="rId7" Type="http://schemas.openxmlformats.org/officeDocument/2006/relationships/hyperlink" Target="https://health.gov/healthypeople/objectives-and-data/browse-objectives/health-care-access-and-quality" TargetMode="External"/><Relationship Id="rId12" Type="http://schemas.openxmlformats.org/officeDocument/2006/relationships/hyperlink" Target="https://pubmed.ncbi.nlm.nih.gov/29320892/" TargetMode="External"/><Relationship Id="rId17" Type="http://schemas.openxmlformats.org/officeDocument/2006/relationships/hyperlink" Target="https://www.health.ny.gov/statistics/community/minority/county/nassau.htm%23racet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places/measure-definitions/social-determinants-of-health/" TargetMode="External"/><Relationship Id="rId20" Type="http://schemas.openxmlformats.org/officeDocument/2006/relationships/hyperlink" Target="https://www.health.ny.gov/statistics/community/minority/county/nassau.htm%23race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alth.ny.gov/statistics/community/minority/county/nassau.htm%23racet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ata.census.gov/table/ACSDP5Y2021.DP04?q=DP04:%20Selected%20Housing%20Characteristics&amp;g=050XX00US36059$8600000&amp;tp=true%20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www.health.ny.gov/statistics/community/minority/county/nassau.htm" TargetMode="External"/><Relationship Id="rId19" Type="http://schemas.openxmlformats.org/officeDocument/2006/relationships/hyperlink" Target="https://www.health.ny.gov/statistics/community/minority/county/nassau.htm%23raceth" TargetMode="External"/><Relationship Id="rId4" Type="http://schemas.openxmlformats.org/officeDocument/2006/relationships/styles" Target="styles.xml"/><Relationship Id="rId9" Type="http://schemas.openxmlformats.org/officeDocument/2006/relationships/hyperlink" Target="https://pubmed.ncbi.nlm.nih.gov/29328865/" TargetMode="External"/><Relationship Id="rId14" Type="http://schemas.openxmlformats.org/officeDocument/2006/relationships/hyperlink" Target="https://health.gov/healthypeople/objectives-and-data/browse-objectives/housing-and-homes/reduce-proportion-families-spend-more-30-percent-income-housing-sdoh-04%20" TargetMode="External"/><Relationship Id="rId22" Type="http://schemas.openxmlformats.org/officeDocument/2006/relationships/hyperlink" Target="https://www.health.ny.gov/statistics/community/minority/county/nassau.htm%23race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90F3CA040B74A9159A27A1A82744D" ma:contentTypeVersion="4" ma:contentTypeDescription="Create a new document." ma:contentTypeScope="" ma:versionID="ca711568c29a9b10cb76cfb5f361ec2a">
  <xsd:schema xmlns:xsd="http://www.w3.org/2001/XMLSchema" xmlns:xs="http://www.w3.org/2001/XMLSchema" xmlns:p="http://schemas.microsoft.com/office/2006/metadata/properties" xmlns:ns3="75e7ceb3-a0c0-4c25-9138-847e5d9a4cb7" targetNamespace="http://schemas.microsoft.com/office/2006/metadata/properties" ma:root="true" ma:fieldsID="d308843f166a7348a30b94d6cb1b52b2" ns3:_="">
    <xsd:import namespace="75e7ceb3-a0c0-4c25-9138-847e5d9a4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7ceb3-a0c0-4c25-9138-847e5d9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E21E3-1815-457E-A25C-81F3CA30E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15464-1AF0-4DB5-8AA4-15E83CF40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7ceb3-a0c0-4c25-9138-847e5d9a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0E957-1F60-483A-9BA5-51C07F319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 Department of Information Technology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Fratto, Anthony</dc:creator>
  <cp:keywords/>
  <dc:description/>
  <cp:lastModifiedBy>Fratto, Anthony</cp:lastModifiedBy>
  <cp:revision>4</cp:revision>
  <cp:lastPrinted>2024-05-16T15:59:00Z</cp:lastPrinted>
  <dcterms:created xsi:type="dcterms:W3CDTF">2024-05-16T16:56:00Z</dcterms:created>
  <dcterms:modified xsi:type="dcterms:W3CDTF">2024-05-22T18:21:00Z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0x0101005EC90F3CA040B74A9159A27A1A82744D</vt:lpwstr>
  </property>
</Properties>
</file>